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07" w:rsidRDefault="005A0007" w:rsidP="005A0007">
      <w:pPr>
        <w:jc w:val="center"/>
        <w:rPr>
          <w:b/>
        </w:rPr>
      </w:pPr>
      <w:r>
        <w:rPr>
          <w:b/>
        </w:rPr>
        <w:t xml:space="preserve">АДМИНИСТРАЦИЯ  ОЗЁРСКОГО СЕЛЬСОВЕТА </w:t>
      </w:r>
    </w:p>
    <w:p w:rsidR="005A0007" w:rsidRDefault="005A0007" w:rsidP="005A0007">
      <w:pPr>
        <w:jc w:val="center"/>
        <w:rPr>
          <w:b/>
        </w:rPr>
      </w:pPr>
      <w:r>
        <w:rPr>
          <w:b/>
        </w:rPr>
        <w:t>ТАЛЬМЕНСКОГО  РАЙОНА  АЛТАЙСКОГО КРАЯ</w:t>
      </w:r>
    </w:p>
    <w:p w:rsidR="005A0007" w:rsidRDefault="005A0007" w:rsidP="005A0007">
      <w:pPr>
        <w:jc w:val="center"/>
        <w:rPr>
          <w:sz w:val="28"/>
        </w:rPr>
      </w:pPr>
    </w:p>
    <w:p w:rsidR="005A0007" w:rsidRDefault="005A0007" w:rsidP="005A0007">
      <w:pPr>
        <w:jc w:val="center"/>
        <w:rPr>
          <w:sz w:val="28"/>
        </w:rPr>
      </w:pPr>
      <w:r>
        <w:rPr>
          <w:sz w:val="28"/>
        </w:rPr>
        <w:t>ПЛАН</w:t>
      </w:r>
    </w:p>
    <w:p w:rsidR="005A0007" w:rsidRDefault="005A0007" w:rsidP="005A0007">
      <w:pPr>
        <w:jc w:val="center"/>
        <w:rPr>
          <w:sz w:val="28"/>
        </w:rPr>
      </w:pPr>
      <w:r>
        <w:rPr>
          <w:sz w:val="28"/>
        </w:rPr>
        <w:t>работы на май  2017 г.</w:t>
      </w:r>
    </w:p>
    <w:p w:rsidR="005A0007" w:rsidRDefault="005A0007" w:rsidP="005A0007">
      <w:pPr>
        <w:jc w:val="center"/>
        <w:rPr>
          <w:sz w:val="28"/>
        </w:r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71"/>
        <w:gridCol w:w="6208"/>
        <w:gridCol w:w="1800"/>
        <w:gridCol w:w="2201"/>
      </w:tblGrid>
      <w:tr w:rsidR="005A0007" w:rsidTr="005E6BE5">
        <w:trPr>
          <w:trHeight w:val="115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pPr>
              <w:jc w:val="center"/>
            </w:pPr>
            <w:r>
              <w:t>№</w:t>
            </w:r>
          </w:p>
          <w:p w:rsidR="005A0007" w:rsidRDefault="005A0007" w:rsidP="005E6BE5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Дата</w:t>
            </w:r>
          </w:p>
          <w:p w:rsidR="005A0007" w:rsidRDefault="005A0007" w:rsidP="005E6BE5">
            <w:pPr>
              <w:jc w:val="center"/>
            </w:pPr>
            <w:r>
              <w:t>проведения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A0007" w:rsidTr="005E6BE5">
        <w:trPr>
          <w:trHeight w:val="614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Планерка с руководителями бюджетных организаций и специалистами администрации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16,23,30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С.И. Зеленьков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2.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Уроки наследия и Вахты Памяти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До 09.05.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Т.В. </w:t>
            </w:r>
            <w:proofErr w:type="spellStart"/>
            <w:r>
              <w:t>Карнакова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3.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 xml:space="preserve">Заседание организационного комитета по проведению Дня Победы 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 xml:space="preserve"> 04.05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proofErr w:type="spellStart"/>
            <w:r>
              <w:t>С.И.Сурай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4.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Редактирование и распечатка фотографий участников ВОВ «Бессмертный полк»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До 09.05.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Л.А. </w:t>
            </w:r>
            <w:proofErr w:type="spellStart"/>
            <w:r>
              <w:t>Бусурова</w:t>
            </w:r>
            <w:proofErr w:type="spellEnd"/>
            <w:r>
              <w:t xml:space="preserve"> </w:t>
            </w:r>
          </w:p>
          <w:p w:rsidR="005A0007" w:rsidRDefault="005A0007" w:rsidP="005E6BE5">
            <w:r>
              <w:t>М.Н. Лазарев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5.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Митинг, посвященный 71-й годовщине Победы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9.05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proofErr w:type="spellStart"/>
            <w:r>
              <w:t>С.И.Сурай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6.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Концертная тематическая программа, посвященная 71 годовщине Великой Победы.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9.05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С.Ю. </w:t>
            </w:r>
            <w:proofErr w:type="spellStart"/>
            <w:r>
              <w:t>Ишутин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7.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Участие в Президентских спортивных играх, районных соревнованиях по легкой атлетике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12-13.05.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С.Н. </w:t>
            </w:r>
            <w:proofErr w:type="spellStart"/>
            <w:r>
              <w:t>Компанеец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8.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Школа рукоделия «Добрых рук мастерство»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proofErr w:type="gramStart"/>
            <w:r>
              <w:t>среда ,</w:t>
            </w:r>
            <w:proofErr w:type="gramEnd"/>
            <w:r>
              <w:t xml:space="preserve"> пятница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М.А. Полякова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9.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Декада семьи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14-22.05.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Л.А. </w:t>
            </w:r>
            <w:proofErr w:type="spellStart"/>
            <w:r>
              <w:t>Чечикова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10.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Соревнования «Безопасное колесо»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18.05.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М.Н. Тараданов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11.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 xml:space="preserve">«Небо. </w:t>
            </w:r>
            <w:proofErr w:type="gramStart"/>
            <w:r>
              <w:t>Родина .</w:t>
            </w:r>
            <w:proofErr w:type="gramEnd"/>
            <w:r>
              <w:t xml:space="preserve"> Честь» выставка-портрет к 100-летию со дня рождения Героя Советского Союза А.П. Маресьева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18.05.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Л.А. </w:t>
            </w:r>
            <w:proofErr w:type="spellStart"/>
            <w:r>
              <w:t>Бусурова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12.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Слет детских и подростковых организаций района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19.05.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Т.В. </w:t>
            </w:r>
            <w:proofErr w:type="spellStart"/>
            <w:r>
              <w:t>Карнакова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13.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Работа с населением  по выделению земельных участков под посадку картофеля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r>
              <w:t xml:space="preserve">     3-4 неделя </w:t>
            </w:r>
          </w:p>
          <w:p w:rsidR="005A0007" w:rsidRDefault="005A0007" w:rsidP="005E6BE5">
            <w:pPr>
              <w:jc w:val="center"/>
            </w:pPr>
            <w:r>
              <w:t>месяца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М.В. Маслова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14.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КДН и ЗП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По отдельному плану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proofErr w:type="spellStart"/>
            <w:r>
              <w:t>С.И.Сурай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15.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Познавательный час «Пусть же будет знаменит, наш славянский алфавит»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24.05.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Л.А. </w:t>
            </w:r>
            <w:proofErr w:type="spellStart"/>
            <w:r>
              <w:t>Бусурова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16.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Последний звонок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25.05.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О.В. </w:t>
            </w:r>
            <w:proofErr w:type="spellStart"/>
            <w:r>
              <w:t>Повенко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17.</w:t>
            </w:r>
          </w:p>
        </w:tc>
        <w:tc>
          <w:tcPr>
            <w:tcW w:w="6208" w:type="dxa"/>
            <w:vAlign w:val="center"/>
          </w:tcPr>
          <w:p w:rsidR="005A0007" w:rsidRPr="000154BA" w:rsidRDefault="005A0007" w:rsidP="005E6BE5">
            <w:r>
              <w:t>Викторина «Что я знаю о библиотеке»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26.05.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 xml:space="preserve">Л.А. </w:t>
            </w:r>
            <w:proofErr w:type="spellStart"/>
            <w:r>
              <w:t>Бусурова</w:t>
            </w:r>
            <w:proofErr w:type="spellEnd"/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18.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Оргкомитет по летнему отдыху детей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3 неделя месяца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С.И. Сурай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19.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Бал выпускников «До свиданья  Детский Сад»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27.05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Е.Г. Копылова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vAlign w:val="center"/>
          </w:tcPr>
          <w:p w:rsidR="005A0007" w:rsidRDefault="005A0007" w:rsidP="005E6BE5">
            <w:r>
              <w:t>20.</w:t>
            </w:r>
          </w:p>
        </w:tc>
        <w:tc>
          <w:tcPr>
            <w:tcW w:w="6208" w:type="dxa"/>
            <w:vAlign w:val="center"/>
          </w:tcPr>
          <w:p w:rsidR="005A0007" w:rsidRDefault="005A0007" w:rsidP="005E6BE5">
            <w:r>
              <w:t>Оргкомитет по проведению Дня защиты детства</w:t>
            </w:r>
          </w:p>
        </w:tc>
        <w:tc>
          <w:tcPr>
            <w:tcW w:w="1800" w:type="dxa"/>
            <w:vAlign w:val="center"/>
          </w:tcPr>
          <w:p w:rsidR="005A0007" w:rsidRDefault="005A0007" w:rsidP="005E6BE5">
            <w:pPr>
              <w:jc w:val="center"/>
            </w:pPr>
            <w:r>
              <w:t>3, 4 неделя</w:t>
            </w:r>
          </w:p>
        </w:tc>
        <w:tc>
          <w:tcPr>
            <w:tcW w:w="2201" w:type="dxa"/>
            <w:vAlign w:val="center"/>
          </w:tcPr>
          <w:p w:rsidR="005A0007" w:rsidRDefault="005A0007" w:rsidP="005E6BE5">
            <w:r>
              <w:t>С.И.  Сурай</w:t>
            </w:r>
          </w:p>
        </w:tc>
      </w:tr>
      <w:tr w:rsidR="005A0007" w:rsidTr="005E6BE5">
        <w:trPr>
          <w:trHeight w:val="1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07" w:rsidRDefault="005A0007" w:rsidP="005E6BE5">
            <w:r>
              <w:t>21.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07" w:rsidRDefault="005A0007" w:rsidP="005E6BE5">
            <w:r>
              <w:t xml:space="preserve">Юбилейный отчетный концерт ДШИ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07" w:rsidRDefault="005A0007" w:rsidP="005E6BE5">
            <w:pPr>
              <w:jc w:val="center"/>
            </w:pPr>
            <w:r>
              <w:t>26.05.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07" w:rsidRDefault="005A0007" w:rsidP="005E6BE5">
            <w:r>
              <w:t xml:space="preserve">Н.В. </w:t>
            </w:r>
            <w:proofErr w:type="spellStart"/>
            <w:r>
              <w:t>Помелова</w:t>
            </w:r>
            <w:proofErr w:type="spellEnd"/>
          </w:p>
        </w:tc>
      </w:tr>
    </w:tbl>
    <w:p w:rsidR="005A0007" w:rsidRDefault="005A0007" w:rsidP="005A0007"/>
    <w:p w:rsidR="005A0007" w:rsidRDefault="005A0007" w:rsidP="005A0007"/>
    <w:p w:rsidR="005A0007" w:rsidRDefault="005A0007" w:rsidP="005A0007">
      <w:bookmarkStart w:id="0" w:name="_GoBack"/>
      <w:bookmarkEnd w:id="0"/>
    </w:p>
    <w:sectPr w:rsidR="005A0007" w:rsidSect="0066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007"/>
    <w:rsid w:val="005A0007"/>
    <w:rsid w:val="00666278"/>
    <w:rsid w:val="008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75ECB-BED6-4E28-9124-A85C904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0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0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Администрация Озёрского сельсовета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Василий Викторович</cp:lastModifiedBy>
  <cp:revision>2</cp:revision>
  <dcterms:created xsi:type="dcterms:W3CDTF">2017-12-21T03:40:00Z</dcterms:created>
  <dcterms:modified xsi:type="dcterms:W3CDTF">2017-12-21T05:52:00Z</dcterms:modified>
</cp:coreProperties>
</file>